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9232D" w14:textId="09DF6E77" w:rsidR="00C25C2C" w:rsidRDefault="00116125" w:rsidP="0011612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25C2C"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A17C20">
        <w:rPr>
          <w:rFonts w:ascii="ＭＳ ゴシック" w:eastAsia="ＭＳ ゴシック" w:hAnsi="ＭＳ ゴシック" w:hint="eastAsia"/>
          <w:sz w:val="26"/>
          <w:szCs w:val="26"/>
        </w:rPr>
        <w:t>８</w:t>
      </w:r>
      <w:r w:rsidRPr="00C25C2C">
        <w:rPr>
          <w:rFonts w:ascii="ＭＳ ゴシック" w:eastAsia="ＭＳ ゴシック" w:hAnsi="ＭＳ ゴシック" w:hint="eastAsia"/>
          <w:sz w:val="26"/>
          <w:szCs w:val="26"/>
        </w:rPr>
        <w:t>年度前期　医学専攻博士課程　履修届</w:t>
      </w:r>
      <w:r w:rsidR="00C25C2C" w:rsidRPr="00D16F95">
        <w:rPr>
          <w:rFonts w:ascii="ＭＳ ゴシック" w:eastAsia="ＭＳ ゴシック" w:hAnsi="ＭＳ ゴシック" w:hint="eastAsia"/>
          <w:sz w:val="24"/>
          <w:szCs w:val="24"/>
        </w:rPr>
        <w:t>（臨床</w:t>
      </w:r>
      <w:r w:rsidR="00C25C2C">
        <w:rPr>
          <w:rFonts w:ascii="ＭＳ ゴシック" w:eastAsia="ＭＳ ゴシック" w:hAnsi="ＭＳ ゴシック" w:hint="eastAsia"/>
          <w:sz w:val="24"/>
          <w:szCs w:val="24"/>
        </w:rPr>
        <w:t>医学研究</w:t>
      </w:r>
      <w:r w:rsidR="00C25C2C" w:rsidRPr="00D16F95">
        <w:rPr>
          <w:rFonts w:ascii="ＭＳ ゴシック" w:eastAsia="ＭＳ ゴシック" w:hAnsi="ＭＳ ゴシック" w:hint="eastAsia"/>
          <w:sz w:val="24"/>
          <w:szCs w:val="24"/>
        </w:rPr>
        <w:t>コース）</w:t>
      </w:r>
    </w:p>
    <w:p w14:paraId="3421D314" w14:textId="77777777" w:rsidR="001D751A" w:rsidRPr="008A157B" w:rsidRDefault="001D751A" w:rsidP="00202CF5">
      <w:pPr>
        <w:rPr>
          <w:rFonts w:ascii="ＭＳ ゴシック" w:eastAsia="SimSun" w:hAnsi="ＭＳ ゴシック"/>
          <w:b/>
          <w:color w:val="000000"/>
          <w:sz w:val="24"/>
          <w:szCs w:val="28"/>
          <w:lang w:eastAsia="zh-CN"/>
        </w:rPr>
      </w:pPr>
    </w:p>
    <w:p w14:paraId="4128DE4A" w14:textId="77777777" w:rsidR="00202CF5" w:rsidRDefault="00202CF5" w:rsidP="00202CF5">
      <w:pPr>
        <w:spacing w:line="360" w:lineRule="auto"/>
        <w:jc w:val="left"/>
        <w:rPr>
          <w:rFonts w:ascii="ＭＳ Ｐ明朝" w:eastAsia="ＭＳ Ｐ明朝" w:hAnsi="ＭＳ Ｐ明朝"/>
          <w:sz w:val="16"/>
          <w:szCs w:val="16"/>
        </w:rPr>
      </w:pPr>
    </w:p>
    <w:tbl>
      <w:tblPr>
        <w:tblpPr w:leftFromText="142" w:rightFromText="142" w:vertAnchor="text" w:tblpX="118" w:tblpY="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286"/>
        <w:gridCol w:w="540"/>
        <w:gridCol w:w="540"/>
        <w:gridCol w:w="720"/>
        <w:gridCol w:w="3285"/>
      </w:tblGrid>
      <w:tr w:rsidR="00202CF5" w14:paraId="1319091B" w14:textId="77777777" w:rsidTr="00C23E75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9359" w14:textId="77777777" w:rsidR="00202CF5" w:rsidRDefault="00202CF5" w:rsidP="0052025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F33E7">
              <w:rPr>
                <w:rFonts w:asciiTheme="majorEastAsia" w:eastAsiaTheme="majorEastAsia" w:hAnsiTheme="majorEastAsia" w:hint="eastAsia"/>
                <w:sz w:val="22"/>
                <w:szCs w:val="22"/>
              </w:rPr>
              <w:t>所属分野</w:t>
            </w:r>
          </w:p>
          <w:p w14:paraId="76F5AEB2" w14:textId="77777777" w:rsidR="00202CF5" w:rsidRPr="003F33E7" w:rsidRDefault="00202CF5" w:rsidP="0052025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66683">
              <w:rPr>
                <w:rFonts w:asciiTheme="majorEastAsia" w:eastAsiaTheme="majorEastAsia" w:hAnsiTheme="majorEastAsia" w:hint="eastAsia"/>
                <w:sz w:val="16"/>
                <w:szCs w:val="22"/>
              </w:rPr>
              <w:t>（本所属）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A3BDC0C" w14:textId="77777777" w:rsidR="00202CF5" w:rsidRPr="003F33E7" w:rsidRDefault="00202CF5" w:rsidP="00520251">
            <w:pPr>
              <w:spacing w:line="2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9C16" w14:textId="77777777" w:rsidR="00202CF5" w:rsidRDefault="00202CF5" w:rsidP="0052025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指導教授</w:t>
            </w:r>
          </w:p>
          <w:p w14:paraId="3BF1EF21" w14:textId="77777777" w:rsidR="00202CF5" w:rsidRDefault="00202CF5" w:rsidP="0052025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2"/>
              </w:rPr>
              <w:t>（</w:t>
            </w:r>
            <w:r w:rsidRPr="00032F4B">
              <w:rPr>
                <w:rFonts w:asciiTheme="majorEastAsia" w:eastAsiaTheme="majorEastAsia" w:hAnsiTheme="majorEastAsia" w:hint="eastAsia"/>
                <w:sz w:val="16"/>
                <w:szCs w:val="22"/>
              </w:rPr>
              <w:t>本所属</w:t>
            </w:r>
            <w:r>
              <w:rPr>
                <w:rFonts w:asciiTheme="majorEastAsia" w:eastAsiaTheme="majorEastAsia" w:hAnsiTheme="majorEastAsia" w:hint="eastAsia"/>
                <w:sz w:val="16"/>
                <w:szCs w:val="22"/>
              </w:rPr>
              <w:t>）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6F97A2" w14:textId="77777777" w:rsidR="00202CF5" w:rsidRDefault="00202CF5" w:rsidP="00520251">
            <w:pPr>
              <w:spacing w:line="2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</w:t>
            </w:r>
          </w:p>
        </w:tc>
      </w:tr>
      <w:tr w:rsidR="00202CF5" w14:paraId="4E1E5B29" w14:textId="77777777" w:rsidTr="00C23E75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0FD3" w14:textId="77777777" w:rsidR="00202CF5" w:rsidRDefault="00202CF5" w:rsidP="0052025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出向先分野</w:t>
            </w:r>
          </w:p>
          <w:p w14:paraId="1F8EE247" w14:textId="77777777" w:rsidR="00202CF5" w:rsidRPr="003F33E7" w:rsidRDefault="00202CF5" w:rsidP="0052025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66683">
              <w:rPr>
                <w:rFonts w:asciiTheme="majorEastAsia" w:eastAsiaTheme="majorEastAsia" w:hAnsiTheme="majorEastAsia" w:hint="eastAsia"/>
                <w:sz w:val="16"/>
                <w:szCs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6"/>
                <w:szCs w:val="22"/>
              </w:rPr>
              <w:t>該当者のみ</w:t>
            </w:r>
            <w:r w:rsidRPr="00366683">
              <w:rPr>
                <w:rFonts w:asciiTheme="majorEastAsia" w:eastAsiaTheme="majorEastAsia" w:hAnsiTheme="majorEastAsia" w:hint="eastAsia"/>
                <w:sz w:val="16"/>
                <w:szCs w:val="22"/>
              </w:rPr>
              <w:t>）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8B825A" w14:textId="77777777" w:rsidR="00202CF5" w:rsidRPr="003F33E7" w:rsidRDefault="00202CF5" w:rsidP="00520251">
            <w:pPr>
              <w:widowControl/>
              <w:spacing w:line="260" w:lineRule="exact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9840" w14:textId="77777777" w:rsidR="00202CF5" w:rsidRDefault="00202CF5" w:rsidP="00520251">
            <w:pPr>
              <w:widowControl/>
              <w:spacing w:line="260" w:lineRule="exact"/>
              <w:ind w:firstLineChars="50" w:firstLine="11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指導教授</w:t>
            </w:r>
          </w:p>
          <w:p w14:paraId="0721BC20" w14:textId="77777777" w:rsidR="00202CF5" w:rsidRPr="003F33E7" w:rsidRDefault="00202CF5" w:rsidP="00520251">
            <w:pPr>
              <w:widowControl/>
              <w:spacing w:line="260" w:lineRule="exact"/>
              <w:ind w:firstLineChars="50" w:firstLine="80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2"/>
              </w:rPr>
              <w:t>（出向先）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43AC82E" w14:textId="77777777" w:rsidR="00202CF5" w:rsidRPr="003F33E7" w:rsidRDefault="00202CF5" w:rsidP="00520251">
            <w:pPr>
              <w:widowControl/>
              <w:spacing w:line="260" w:lineRule="exact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2"/>
                <w:szCs w:val="22"/>
              </w:rPr>
              <w:t xml:space="preserve">　</w:t>
            </w:r>
          </w:p>
        </w:tc>
      </w:tr>
      <w:tr w:rsidR="00202CF5" w14:paraId="753521A6" w14:textId="77777777" w:rsidTr="00C23E75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148C" w14:textId="77777777" w:rsidR="00202CF5" w:rsidRPr="003F33E7" w:rsidRDefault="00202CF5" w:rsidP="0052025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F33E7">
              <w:rPr>
                <w:rFonts w:asciiTheme="majorEastAsia" w:eastAsiaTheme="majorEastAsia" w:hAnsiTheme="majorEastAsia" w:hint="eastAsia"/>
                <w:sz w:val="22"/>
                <w:szCs w:val="22"/>
              </w:rPr>
              <w:t>学生番号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7CD4B33" w14:textId="77777777" w:rsidR="00202CF5" w:rsidRPr="003F33E7" w:rsidRDefault="00202CF5" w:rsidP="00520251">
            <w:pPr>
              <w:spacing w:line="260" w:lineRule="exact"/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F33E7">
              <w:rPr>
                <w:rFonts w:asciiTheme="majorHAnsi" w:eastAsiaTheme="majorEastAsia" w:hAnsiTheme="majorHAnsi" w:cstheme="majorHAnsi"/>
                <w:sz w:val="22"/>
                <w:szCs w:val="22"/>
              </w:rPr>
              <w:t>3MD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C59C" w14:textId="77777777" w:rsidR="00202CF5" w:rsidRDefault="00202CF5" w:rsidP="0052025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F33E7">
              <w:rPr>
                <w:rFonts w:asciiTheme="majorEastAsia" w:eastAsiaTheme="majorEastAsia" w:hAnsiTheme="majorEastAsia" w:hint="eastAsia"/>
                <w:sz w:val="22"/>
                <w:szCs w:val="22"/>
              </w:rPr>
              <w:t>氏　　名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0BC299" w14:textId="77777777" w:rsidR="00202CF5" w:rsidRDefault="00202CF5" w:rsidP="00520251">
            <w:pPr>
              <w:spacing w:line="2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</w:t>
            </w:r>
          </w:p>
        </w:tc>
      </w:tr>
      <w:tr w:rsidR="00202CF5" w14:paraId="6D8E841C" w14:textId="77777777" w:rsidTr="00C23E75">
        <w:trPr>
          <w:trHeight w:val="52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D4BF" w14:textId="77777777" w:rsidR="00202CF5" w:rsidRPr="003F33E7" w:rsidRDefault="00202CF5" w:rsidP="0052025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E65C1B" w14:textId="77777777" w:rsidR="00202CF5" w:rsidRDefault="00202CF5" w:rsidP="00520251">
            <w:pPr>
              <w:spacing w:line="2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64E7" w14:textId="77777777" w:rsidR="00202CF5" w:rsidRDefault="00202CF5" w:rsidP="00520251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F33E7">
              <w:rPr>
                <w:rFonts w:asciiTheme="majorEastAsia" w:eastAsiaTheme="majorEastAsia" w:hAnsiTheme="majorEastAsia" w:hint="eastAsia"/>
                <w:sz w:val="22"/>
                <w:szCs w:val="22"/>
              </w:rPr>
              <w:t>E-Mail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F3DDBD" w14:textId="0560A695" w:rsidR="00202CF5" w:rsidRDefault="00202CF5" w:rsidP="00520251">
            <w:pPr>
              <w:spacing w:line="26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4ECE1898" w14:textId="77777777" w:rsidR="0066160F" w:rsidRDefault="00202CF5" w:rsidP="00202CF5">
      <w:pPr>
        <w:ind w:left="221" w:hangingChars="100" w:hanging="221"/>
        <w:rPr>
          <w:rFonts w:ascii="ＭＳ ゴシック" w:eastAsia="SimSun" w:hAnsi="ＭＳ ゴシック"/>
          <w:b/>
          <w:bCs/>
          <w:color w:val="000000" w:themeColor="text1"/>
          <w:sz w:val="22"/>
          <w:szCs w:val="22"/>
          <w:lang w:eastAsia="zh-CN"/>
        </w:rPr>
      </w:pPr>
      <w:r w:rsidRPr="00287895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eastAsia="zh-CN"/>
        </w:rPr>
        <w:t>※コース選択は必ず指導教員と相談の上、決定すること。変更する際は、大学院係に連絡</w:t>
      </w:r>
    </w:p>
    <w:p w14:paraId="0F6F081B" w14:textId="3F80E496" w:rsidR="00202CF5" w:rsidRPr="00287895" w:rsidRDefault="00202CF5" w:rsidP="0066160F">
      <w:pPr>
        <w:ind w:leftChars="100" w:left="210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  <w:lang w:eastAsia="zh-CN"/>
        </w:rPr>
      </w:pPr>
      <w:r w:rsidRPr="00287895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  <w:szCs w:val="22"/>
          <w:lang w:eastAsia="zh-CN"/>
        </w:rPr>
        <w:t>すること。</w:t>
      </w:r>
    </w:p>
    <w:p w14:paraId="3DA249B6" w14:textId="77777777" w:rsidR="006E6245" w:rsidRPr="009E7961" w:rsidRDefault="006E6245" w:rsidP="006E6245">
      <w:pPr>
        <w:spacing w:before="120"/>
        <w:rPr>
          <w:rFonts w:ascii="ＭＳ ゴシック" w:eastAsia="ＭＳ ゴシック" w:hAnsi="ＭＳ ゴシック"/>
        </w:rPr>
      </w:pPr>
    </w:p>
    <w:p w14:paraId="15F29719" w14:textId="438F0884" w:rsidR="006E6245" w:rsidRPr="00DC13CC" w:rsidRDefault="006E6245" w:rsidP="006E6245">
      <w:pPr>
        <w:pStyle w:val="a9"/>
        <w:numPr>
          <w:ilvl w:val="0"/>
          <w:numId w:val="9"/>
        </w:numPr>
        <w:spacing w:line="276" w:lineRule="auto"/>
        <w:ind w:leftChars="0"/>
        <w:jc w:val="left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  <w:r w:rsidRPr="009E7961">
        <w:rPr>
          <w:rFonts w:hint="eastAsia"/>
          <w:noProof/>
          <w:sz w:val="18"/>
          <w:szCs w:val="18"/>
        </w:rPr>
        <w:drawing>
          <wp:anchor distT="0" distB="0" distL="114300" distR="114300" simplePos="0" relativeHeight="251659776" behindDoc="0" locked="0" layoutInCell="1" allowOverlap="1" wp14:anchorId="72AFEA73" wp14:editId="61C23E21">
            <wp:simplePos x="0" y="0"/>
            <wp:positionH relativeFrom="column">
              <wp:posOffset>4687496</wp:posOffset>
            </wp:positionH>
            <wp:positionV relativeFrom="paragraph">
              <wp:posOffset>36830</wp:posOffset>
            </wp:positionV>
            <wp:extent cx="172336" cy="138223"/>
            <wp:effectExtent l="0" t="0" r="0" b="0"/>
            <wp:wrapNone/>
            <wp:docPr id="2" name="図 1" descr="レ点、チェックマーク 素材アイコ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レ点、チェックマーク 素材アイコン画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6" cy="138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ＭＳ ゴシック" w:eastAsia="ＭＳ ゴシック" w:hAnsi="ＭＳ ゴシック" w:cs="ＭＳ Ｐゴシック" w:hint="eastAsia"/>
          <w:kern w:val="0"/>
          <w:szCs w:val="22"/>
        </w:rPr>
        <w:t>コース選択</w:t>
      </w:r>
      <w:r w:rsidRPr="00DC13CC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（</w:t>
      </w:r>
      <w:r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本</w:t>
      </w:r>
      <w:r w:rsidRPr="00DC13CC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コース生のうち、下記コース認定を希望する者は</w:t>
      </w:r>
      <w:r w:rsidRPr="003E5469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  <w:shd w:val="clear" w:color="auto" w:fill="EAF1DD" w:themeFill="accent3" w:themeFillTint="33"/>
        </w:rPr>
        <w:t>チェック</w:t>
      </w:r>
      <w:r w:rsidRPr="00DC13CC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 xml:space="preserve">　　</w:t>
      </w:r>
      <w:r w:rsidR="00E522B4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を付けること</w:t>
      </w:r>
      <w:r w:rsidRPr="00DC13CC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）</w:t>
      </w:r>
    </w:p>
    <w:p w14:paraId="691E7992" w14:textId="77777777" w:rsidR="006E6245" w:rsidRDefault="006E6245" w:rsidP="006E6245">
      <w:pPr>
        <w:spacing w:line="276" w:lineRule="auto"/>
        <w:jc w:val="left"/>
        <w:rPr>
          <w:rFonts w:ascii="ＭＳ ゴシック" w:eastAsia="ＭＳ ゴシック" w:hAnsi="ＭＳ ゴシック" w:cs="ＭＳ Ｐゴシック"/>
          <w:kern w:val="0"/>
          <w:shd w:val="clear" w:color="auto" w:fill="DBE5F1" w:themeFill="accent1" w:themeFillTint="33"/>
        </w:rPr>
      </w:pPr>
    </w:p>
    <w:p w14:paraId="60096C76" w14:textId="3CA31CAD" w:rsidR="006E6245" w:rsidRPr="00DC13CC" w:rsidRDefault="00A17C20" w:rsidP="006E6245">
      <w:pPr>
        <w:spacing w:line="276" w:lineRule="auto"/>
        <w:ind w:firstLineChars="100" w:firstLine="210"/>
        <w:jc w:val="left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  <w:sdt>
        <w:sdtPr>
          <w:rPr>
            <w:rFonts w:ascii="ＭＳ ゴシック" w:eastAsia="ＭＳ ゴシック" w:hAnsi="ＭＳ ゴシック" w:cs="ＭＳ Ｐゴシック" w:hint="eastAsia"/>
            <w:kern w:val="0"/>
            <w:shd w:val="clear" w:color="auto" w:fill="EAF1DD" w:themeFill="accent3" w:themeFillTint="33"/>
          </w:rPr>
          <w:id w:val="17697406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732ED">
            <w:rPr>
              <w:rFonts w:ascii="ＭＳ ゴシック" w:eastAsia="ＭＳ ゴシック" w:hAnsi="ＭＳ ゴシック" w:cs="ＭＳ Ｐゴシック" w:hint="eastAsia"/>
              <w:kern w:val="0"/>
              <w:shd w:val="clear" w:color="auto" w:fill="EAF1DD" w:themeFill="accent3" w:themeFillTint="33"/>
            </w:rPr>
            <w:t>☐</w:t>
          </w:r>
        </w:sdtContent>
      </w:sdt>
      <w:r w:rsidR="006E6245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r w:rsidR="006E6245" w:rsidRPr="002E73F3">
        <w:rPr>
          <w:rFonts w:ascii="ＭＳ ゴシック" w:eastAsia="ＭＳ ゴシック" w:hAnsi="ＭＳ ゴシック" w:cs="ＭＳ Ｐゴシック" w:hint="eastAsia"/>
          <w:kern w:val="0"/>
        </w:rPr>
        <w:t>新世代コホート研究コース</w:t>
      </w:r>
    </w:p>
    <w:p w14:paraId="622C6103" w14:textId="6612796F" w:rsidR="001D751A" w:rsidRDefault="001D751A" w:rsidP="006E6245">
      <w:pPr>
        <w:jc w:val="left"/>
        <w:rPr>
          <w:rFonts w:ascii="ＭＳ ゴシック" w:eastAsia="ＭＳ ゴシック" w:hAnsi="ＭＳ ゴシック" w:cs="ＭＳ Ｐゴシック"/>
          <w:kern w:val="0"/>
          <w:szCs w:val="22"/>
        </w:rPr>
      </w:pPr>
    </w:p>
    <w:p w14:paraId="6DC9792E" w14:textId="77777777" w:rsidR="006E6245" w:rsidRPr="006E6245" w:rsidRDefault="006E6245" w:rsidP="006E6245">
      <w:pPr>
        <w:jc w:val="left"/>
        <w:rPr>
          <w:rFonts w:ascii="ＭＳ ゴシック" w:eastAsia="ＭＳ ゴシック" w:hAnsi="ＭＳ ゴシック" w:cs="ＭＳ Ｐゴシック"/>
          <w:kern w:val="0"/>
          <w:szCs w:val="22"/>
        </w:rPr>
      </w:pPr>
    </w:p>
    <w:p w14:paraId="5B928E0C" w14:textId="7A0BA6FC" w:rsidR="001D751A" w:rsidRPr="00C25C2C" w:rsidRDefault="00116125">
      <w:pPr>
        <w:spacing w:line="276" w:lineRule="auto"/>
        <w:jc w:val="left"/>
        <w:rPr>
          <w:rFonts w:ascii="ＭＳ ゴシック" w:eastAsia="ＭＳ ゴシック" w:hAnsi="ＭＳ ゴシック"/>
        </w:rPr>
      </w:pPr>
      <w:r w:rsidRPr="00C25C2C">
        <w:rPr>
          <w:rFonts w:ascii="ＭＳ ゴシック" w:eastAsia="ＭＳ ゴシック" w:hAnsi="ＭＳ ゴシック" w:cs="ＭＳ Ｐゴシック" w:hint="eastAsia"/>
          <w:noProof/>
          <w:kern w:val="0"/>
          <w:szCs w:val="22"/>
        </w:rPr>
        <w:drawing>
          <wp:anchor distT="0" distB="0" distL="114300" distR="114300" simplePos="0" relativeHeight="251657728" behindDoc="0" locked="0" layoutInCell="1" allowOverlap="1" wp14:anchorId="4A245AD0" wp14:editId="5A91615F">
            <wp:simplePos x="0" y="0"/>
            <wp:positionH relativeFrom="column">
              <wp:posOffset>3001010</wp:posOffset>
            </wp:positionH>
            <wp:positionV relativeFrom="paragraph">
              <wp:posOffset>22225</wp:posOffset>
            </wp:positionV>
            <wp:extent cx="171450" cy="137160"/>
            <wp:effectExtent l="0" t="0" r="0" b="0"/>
            <wp:wrapNone/>
            <wp:docPr id="6" name="図 1" descr="レ点、チェックマーク 素材アイコ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レ点、チェックマーク 素材アイコン画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5C2C">
        <w:rPr>
          <w:rFonts w:ascii="ＭＳ ゴシック" w:eastAsia="ＭＳ ゴシック" w:hAnsi="ＭＳ ゴシック" w:cs="ＭＳ Ｐゴシック" w:hint="eastAsia"/>
          <w:kern w:val="0"/>
          <w:szCs w:val="22"/>
        </w:rPr>
        <w:t>（１）低年次共通科目（</w:t>
      </w:r>
      <w:r w:rsidRPr="00C25C2C">
        <w:rPr>
          <w:rFonts w:ascii="ＭＳ ゴシック" w:eastAsia="ＭＳ ゴシック" w:hAnsi="ＭＳ ゴシック" w:hint="eastAsia"/>
        </w:rPr>
        <w:t>履修する科目に</w:t>
      </w:r>
      <w:r w:rsidR="006E6245" w:rsidRPr="003E5469">
        <w:rPr>
          <w:rFonts w:ascii="ＭＳ ゴシック" w:eastAsia="ＭＳ ゴシック" w:hAnsi="ＭＳ ゴシック" w:hint="eastAsia"/>
          <w:shd w:val="clear" w:color="auto" w:fill="EAF1DD" w:themeFill="accent3" w:themeFillTint="33"/>
        </w:rPr>
        <w:t>チェック</w:t>
      </w:r>
      <w:r w:rsidR="006E6245" w:rsidRPr="00DC13CC">
        <w:rPr>
          <w:rFonts w:ascii="ＭＳ ゴシック" w:eastAsia="ＭＳ ゴシック" w:hAnsi="ＭＳ ゴシック" w:hint="eastAsia"/>
        </w:rPr>
        <w:t xml:space="preserve">　　を</w:t>
      </w:r>
      <w:r w:rsidRPr="00C25C2C">
        <w:rPr>
          <w:rFonts w:ascii="ＭＳ ゴシック" w:eastAsia="ＭＳ ゴシック" w:hAnsi="ＭＳ ゴシック" w:hint="eastAsia"/>
        </w:rPr>
        <w:t>付けること）（全員）</w:t>
      </w:r>
    </w:p>
    <w:p w14:paraId="20605A06" w14:textId="77777777" w:rsidR="001D751A" w:rsidRPr="00C25C2C" w:rsidRDefault="00116125">
      <w:pPr>
        <w:spacing w:afterLines="50" w:after="143" w:line="276" w:lineRule="auto"/>
        <w:ind w:firstLineChars="300" w:firstLine="600"/>
        <w:jc w:val="left"/>
        <w:rPr>
          <w:rFonts w:ascii="ＭＳ ゴシック" w:eastAsia="ＭＳ ゴシック" w:hAnsi="ＭＳ ゴシック" w:cs="ＭＳ Ｐゴシック"/>
          <w:kern w:val="0"/>
          <w:sz w:val="20"/>
          <w:szCs w:val="20"/>
        </w:rPr>
      </w:pPr>
      <w:r w:rsidRPr="00C25C2C">
        <w:rPr>
          <w:rFonts w:ascii="ＭＳ ゴシック" w:eastAsia="ＭＳ ゴシック" w:hAnsi="ＭＳ ゴシック" w:hint="eastAsia"/>
          <w:sz w:val="20"/>
          <w:szCs w:val="20"/>
          <w:u w:val="single"/>
        </w:rPr>
        <w:t>※１科目１単位以上を原則として１年次に履修しなければならない。</w:t>
      </w:r>
    </w:p>
    <w:p w14:paraId="2B6A4EBB" w14:textId="49FAEF98" w:rsidR="001D751A" w:rsidRPr="00C25C2C" w:rsidRDefault="00A17C20">
      <w:pPr>
        <w:widowControl/>
        <w:spacing w:line="276" w:lineRule="auto"/>
        <w:ind w:leftChars="105" w:left="220"/>
        <w:jc w:val="left"/>
        <w:rPr>
          <w:rFonts w:ascii="ＭＳ ゴシック" w:eastAsia="ＭＳ ゴシック" w:hAnsi="ＭＳ ゴシック" w:cs="ＭＳ Ｐゴシック"/>
          <w:kern w:val="0"/>
          <w:szCs w:val="22"/>
          <w:lang w:eastAsia="zh-CN"/>
        </w:rPr>
      </w:pPr>
      <w:sdt>
        <w:sdtPr>
          <w:rPr>
            <w:rFonts w:ascii="ＭＳ ゴシック" w:eastAsia="ＭＳ ゴシック" w:hAnsi="ＭＳ ゴシック" w:cs="ＭＳ Ｐゴシック" w:hint="eastAsia"/>
            <w:kern w:val="0"/>
            <w:shd w:val="clear" w:color="auto" w:fill="EAF1DD" w:themeFill="accent3" w:themeFillTint="33"/>
          </w:rPr>
          <w:id w:val="-8582013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6245" w:rsidRPr="003E5469">
            <w:rPr>
              <w:rFonts w:ascii="ＭＳ ゴシック" w:eastAsia="ＭＳ ゴシック" w:hAnsi="ＭＳ ゴシック" w:cs="ＭＳ Ｐゴシック" w:hint="eastAsia"/>
              <w:kern w:val="0"/>
              <w:shd w:val="clear" w:color="auto" w:fill="EAF1DD" w:themeFill="accent3" w:themeFillTint="33"/>
            </w:rPr>
            <w:t>☐</w:t>
          </w:r>
        </w:sdtContent>
      </w:sdt>
      <w:r w:rsidR="006E6245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r w:rsidR="00116125" w:rsidRPr="00C25C2C">
        <w:rPr>
          <w:rFonts w:ascii="ＭＳ ゴシック" w:eastAsia="ＭＳ ゴシック" w:hAnsi="ＭＳ ゴシック" w:cs="ＭＳ Ｐゴシック" w:hint="eastAsia"/>
          <w:kern w:val="0"/>
          <w:szCs w:val="22"/>
          <w:lang w:eastAsia="zh-CN"/>
        </w:rPr>
        <w:t>医学研究特論</w:t>
      </w:r>
      <w:r>
        <w:rPr>
          <w:rFonts w:ascii="ＭＳ ゴシック" w:eastAsia="ＭＳ ゴシック" w:hAnsi="ＭＳ ゴシック" w:cs="ＭＳ Ｐゴシック" w:hint="eastAsia"/>
          <w:kern w:val="0"/>
          <w:szCs w:val="22"/>
        </w:rPr>
        <w:t>Ⅱ</w:t>
      </w:r>
      <w:r w:rsidR="00116125" w:rsidRPr="00C25C2C">
        <w:rPr>
          <w:rFonts w:ascii="ＭＳ ゴシック" w:eastAsia="ＭＳ ゴシック" w:hAnsi="ＭＳ ゴシック" w:cs="ＭＳ Ｐゴシック" w:hint="eastAsia"/>
          <w:kern w:val="0"/>
          <w:szCs w:val="22"/>
          <w:lang w:eastAsia="zh-CN"/>
        </w:rPr>
        <w:t>（選択必修）</w:t>
      </w:r>
      <w:r w:rsidR="00B967ED">
        <w:rPr>
          <w:rFonts w:ascii="ＭＳ ゴシック" w:eastAsia="ＭＳ ゴシック" w:hAnsi="ＭＳ ゴシック" w:cs="ＭＳ Ｐゴシック" w:hint="eastAsia"/>
          <w:kern w:val="0"/>
          <w:szCs w:val="22"/>
        </w:rPr>
        <w:t>令和</w:t>
      </w:r>
      <w:r>
        <w:rPr>
          <w:rFonts w:ascii="ＭＳ ゴシック" w:eastAsia="ＭＳ ゴシック" w:hAnsi="ＭＳ ゴシック" w:cs="ＭＳ Ｐゴシック" w:hint="eastAsia"/>
          <w:kern w:val="0"/>
          <w:szCs w:val="22"/>
        </w:rPr>
        <w:t>８</w:t>
      </w:r>
      <w:r w:rsidR="00B967ED">
        <w:rPr>
          <w:rFonts w:ascii="ＭＳ ゴシック" w:eastAsia="ＭＳ ゴシック" w:hAnsi="ＭＳ ゴシック" w:cs="ＭＳ Ｐゴシック" w:hint="eastAsia"/>
          <w:kern w:val="0"/>
          <w:szCs w:val="22"/>
        </w:rPr>
        <w:t>年度開講</w:t>
      </w:r>
      <w:r w:rsidR="006E6245">
        <w:rPr>
          <w:rFonts w:ascii="ＭＳ ゴシック" w:eastAsia="ＭＳ ゴシック" w:hAnsi="ＭＳ ゴシック" w:cs="ＭＳ Ｐゴシック" w:hint="eastAsia"/>
          <w:kern w:val="0"/>
          <w:szCs w:val="22"/>
        </w:rPr>
        <w:t xml:space="preserve">　　</w:t>
      </w:r>
      <w:r w:rsidR="0066160F">
        <w:rPr>
          <w:rFonts w:ascii="ＭＳ ゴシック" w:eastAsia="ＭＳ ゴシック" w:hAnsi="ＭＳ ゴシック" w:cs="ＭＳ Ｐゴシック" w:hint="eastAsia"/>
          <w:kern w:val="0"/>
          <w:szCs w:val="22"/>
        </w:rPr>
        <w:t xml:space="preserve">　　　　　　　　　　</w:t>
      </w:r>
      <w:r w:rsidR="00116125" w:rsidRPr="00C25C2C">
        <w:rPr>
          <w:rFonts w:ascii="ＭＳ ゴシック" w:eastAsia="ＭＳ ゴシック" w:hAnsi="ＭＳ ゴシック" w:cs="ＭＳ Ｐゴシック" w:hint="eastAsia"/>
          <w:kern w:val="0"/>
          <w:szCs w:val="22"/>
          <w:lang w:eastAsia="zh-CN"/>
        </w:rPr>
        <w:t>１単位</w:t>
      </w:r>
    </w:p>
    <w:p w14:paraId="285B1867" w14:textId="77777777" w:rsidR="001D751A" w:rsidRPr="00C25C2C" w:rsidRDefault="001D751A">
      <w:pPr>
        <w:spacing w:line="360" w:lineRule="auto"/>
        <w:ind w:leftChars="3" w:left="6"/>
        <w:jc w:val="left"/>
        <w:rPr>
          <w:rFonts w:ascii="ＭＳ ゴシック" w:eastAsia="ＭＳ ゴシック" w:hAnsi="ＭＳ ゴシック" w:cs="ＭＳ Ｐゴシック"/>
          <w:kern w:val="0"/>
          <w:szCs w:val="22"/>
          <w:lang w:eastAsia="zh-CN"/>
        </w:rPr>
      </w:pPr>
    </w:p>
    <w:p w14:paraId="49C3F14C" w14:textId="0E11EB10" w:rsidR="001D751A" w:rsidRPr="00C25C2C" w:rsidRDefault="00116125">
      <w:pPr>
        <w:spacing w:line="360" w:lineRule="auto"/>
        <w:ind w:leftChars="3" w:left="6"/>
        <w:jc w:val="left"/>
        <w:rPr>
          <w:rFonts w:ascii="ＭＳ ゴシック" w:eastAsia="ＭＳ ゴシック" w:hAnsi="ＭＳ ゴシック"/>
        </w:rPr>
      </w:pPr>
      <w:r w:rsidRPr="00C25C2C">
        <w:rPr>
          <w:rFonts w:ascii="ＭＳ ゴシック" w:eastAsia="ＭＳ ゴシック" w:hAnsi="ＭＳ ゴシック" w:cs="ＭＳ Ｐゴシック" w:hint="eastAsia"/>
          <w:noProof/>
          <w:kern w:val="0"/>
          <w:szCs w:val="22"/>
        </w:rPr>
        <w:drawing>
          <wp:anchor distT="0" distB="0" distL="114300" distR="114300" simplePos="0" relativeHeight="251656704" behindDoc="0" locked="0" layoutInCell="1" allowOverlap="1" wp14:anchorId="718FB8C0" wp14:editId="3DB55D70">
            <wp:simplePos x="0" y="0"/>
            <wp:positionH relativeFrom="column">
              <wp:posOffset>3528060</wp:posOffset>
            </wp:positionH>
            <wp:positionV relativeFrom="paragraph">
              <wp:posOffset>68580</wp:posOffset>
            </wp:positionV>
            <wp:extent cx="171781" cy="135172"/>
            <wp:effectExtent l="0" t="0" r="0" b="0"/>
            <wp:wrapNone/>
            <wp:docPr id="4" name="図 1" descr="レ点、チェックマーク 素材アイコ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レ点、チェックマーク 素材アイコン画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81" cy="135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5C2C">
        <w:rPr>
          <w:rFonts w:ascii="ＭＳ ゴシック" w:eastAsia="ＭＳ ゴシック" w:hAnsi="ＭＳ ゴシック" w:cs="ＭＳ Ｐゴシック" w:hint="eastAsia"/>
          <w:kern w:val="0"/>
          <w:szCs w:val="22"/>
        </w:rPr>
        <w:t>（２）臨床研究専門教育科目　（</w:t>
      </w:r>
      <w:r w:rsidRPr="00C25C2C">
        <w:rPr>
          <w:rFonts w:ascii="ＭＳ ゴシック" w:eastAsia="ＭＳ ゴシック" w:hAnsi="ＭＳ ゴシック" w:hint="eastAsia"/>
        </w:rPr>
        <w:t>履修する科目に</w:t>
      </w:r>
      <w:r w:rsidR="006E6245" w:rsidRPr="003E5469">
        <w:rPr>
          <w:rFonts w:ascii="ＭＳ ゴシック" w:eastAsia="ＭＳ ゴシック" w:hAnsi="ＭＳ ゴシック" w:hint="eastAsia"/>
          <w:shd w:val="clear" w:color="auto" w:fill="EAF1DD" w:themeFill="accent3" w:themeFillTint="33"/>
        </w:rPr>
        <w:t>チェック</w:t>
      </w:r>
      <w:r w:rsidR="006E6245">
        <w:rPr>
          <w:rFonts w:ascii="ＭＳ ゴシック" w:eastAsia="ＭＳ ゴシック" w:hAnsi="ＭＳ ゴシック" w:hint="eastAsia"/>
        </w:rPr>
        <w:t xml:space="preserve">　　</w:t>
      </w:r>
      <w:r w:rsidRPr="00C25C2C">
        <w:rPr>
          <w:rFonts w:ascii="ＭＳ ゴシック" w:eastAsia="ＭＳ ゴシック" w:hAnsi="ＭＳ ゴシック" w:hint="eastAsia"/>
        </w:rPr>
        <w:t>を付けること）</w:t>
      </w:r>
      <w:bookmarkStart w:id="0" w:name="_Hlk161840594"/>
    </w:p>
    <w:p w14:paraId="6F4F28FB" w14:textId="79A7B302" w:rsidR="001D751A" w:rsidRPr="00C25C2C" w:rsidRDefault="00A17C20" w:rsidP="00F83412">
      <w:pPr>
        <w:tabs>
          <w:tab w:val="left" w:pos="2694"/>
        </w:tabs>
        <w:spacing w:line="276" w:lineRule="auto"/>
        <w:ind w:firstLineChars="100" w:firstLine="210"/>
        <w:jc w:val="left"/>
        <w:rPr>
          <w:rFonts w:ascii="ＭＳ ゴシック" w:eastAsia="ＭＳ ゴシック" w:hAnsi="ＭＳ ゴシック" w:cs="ＭＳ Ｐゴシック"/>
          <w:kern w:val="0"/>
          <w:szCs w:val="22"/>
        </w:rPr>
      </w:pPr>
      <w:sdt>
        <w:sdtPr>
          <w:rPr>
            <w:rFonts w:ascii="ＭＳ ゴシック" w:eastAsia="ＭＳ ゴシック" w:hAnsi="ＭＳ ゴシック" w:cs="ＭＳ Ｐゴシック" w:hint="eastAsia"/>
            <w:kern w:val="0"/>
            <w:shd w:val="clear" w:color="auto" w:fill="EAF1DD" w:themeFill="accent3" w:themeFillTint="33"/>
          </w:rPr>
          <w:id w:val="5407850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825EF">
            <w:rPr>
              <w:rFonts w:ascii="ＭＳ ゴシック" w:eastAsia="ＭＳ ゴシック" w:hAnsi="ＭＳ ゴシック" w:cs="ＭＳ Ｐゴシック" w:hint="eastAsia"/>
              <w:kern w:val="0"/>
              <w:shd w:val="clear" w:color="auto" w:fill="EAF1DD" w:themeFill="accent3" w:themeFillTint="33"/>
            </w:rPr>
            <w:t>☐</w:t>
          </w:r>
        </w:sdtContent>
      </w:sdt>
      <w:r w:rsidR="006E6245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bookmarkEnd w:id="0"/>
      <w:r w:rsidR="00116125" w:rsidRPr="00C25C2C">
        <w:rPr>
          <w:rFonts w:ascii="ＭＳ ゴシック" w:eastAsia="ＭＳ ゴシック" w:hAnsi="ＭＳ ゴシック" w:cs="ＭＳ Ｐゴシック" w:hint="eastAsia"/>
          <w:kern w:val="0"/>
          <w:szCs w:val="22"/>
        </w:rPr>
        <w:t>臨床研究の倫理と規制（必修）　　　　　　　　　　　　　　　　　　１単位</w:t>
      </w:r>
    </w:p>
    <w:p w14:paraId="4AE416B3" w14:textId="65C6B634" w:rsidR="001D751A" w:rsidRPr="00C25C2C" w:rsidRDefault="00A17C20">
      <w:pPr>
        <w:tabs>
          <w:tab w:val="left" w:pos="2694"/>
        </w:tabs>
        <w:spacing w:line="276" w:lineRule="auto"/>
        <w:ind w:firstLineChars="100" w:firstLine="210"/>
        <w:jc w:val="left"/>
        <w:rPr>
          <w:rFonts w:ascii="ＭＳ ゴシック" w:eastAsia="ＭＳ ゴシック" w:hAnsi="ＭＳ ゴシック" w:cs="ＭＳ Ｐゴシック"/>
          <w:kern w:val="0"/>
          <w:szCs w:val="22"/>
        </w:rPr>
      </w:pPr>
      <w:sdt>
        <w:sdtPr>
          <w:rPr>
            <w:rFonts w:ascii="ＭＳ ゴシック" w:eastAsia="ＭＳ ゴシック" w:hAnsi="ＭＳ ゴシック" w:cs="ＭＳ Ｐゴシック" w:hint="eastAsia"/>
            <w:kern w:val="0"/>
            <w:shd w:val="clear" w:color="auto" w:fill="EAF1DD" w:themeFill="accent3" w:themeFillTint="33"/>
          </w:rPr>
          <w:id w:val="-10634074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6245" w:rsidRPr="003E5469">
            <w:rPr>
              <w:rFonts w:ascii="ＭＳ ゴシック" w:eastAsia="ＭＳ ゴシック" w:hAnsi="ＭＳ ゴシック" w:cs="ＭＳ Ｐゴシック" w:hint="eastAsia"/>
              <w:kern w:val="0"/>
              <w:shd w:val="clear" w:color="auto" w:fill="EAF1DD" w:themeFill="accent3" w:themeFillTint="33"/>
            </w:rPr>
            <w:t>☐</w:t>
          </w:r>
        </w:sdtContent>
      </w:sdt>
      <w:r w:rsidR="006E6245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r w:rsidR="00116125" w:rsidRPr="00C25C2C">
        <w:rPr>
          <w:rFonts w:ascii="ＭＳ ゴシック" w:eastAsia="ＭＳ ゴシック" w:hAnsi="ＭＳ ゴシック" w:cs="ＭＳ Ｐゴシック" w:hint="eastAsia"/>
          <w:kern w:val="0"/>
          <w:szCs w:val="22"/>
        </w:rPr>
        <w:t>疫学研究（選択必修</w:t>
      </w:r>
      <w:r w:rsidR="00C25C2C">
        <w:rPr>
          <w:rFonts w:ascii="ＭＳ ゴシック" w:eastAsia="ＭＳ ゴシック" w:hAnsi="ＭＳ ゴシック" w:cs="ＭＳ Ｐゴシック" w:hint="eastAsia"/>
          <w:kern w:val="0"/>
          <w:szCs w:val="22"/>
        </w:rPr>
        <w:t xml:space="preserve">　ただし、</w:t>
      </w:r>
      <w:r w:rsidR="00116125" w:rsidRPr="00C25C2C">
        <w:rPr>
          <w:rFonts w:ascii="ＭＳ ゴシック" w:eastAsia="ＭＳ ゴシック" w:hAnsi="ＭＳ ゴシック" w:cs="ＭＳ Ｐゴシック" w:hint="eastAsia"/>
          <w:kern w:val="0"/>
          <w:szCs w:val="22"/>
        </w:rPr>
        <w:t>新世代コホート研究コースは必修）　　１単位</w:t>
      </w:r>
    </w:p>
    <w:bookmarkStart w:id="1" w:name="_Hlk161840263"/>
    <w:p w14:paraId="2B47B210" w14:textId="5334ED4A" w:rsidR="001D751A" w:rsidRPr="00C25C2C" w:rsidRDefault="00A17C20">
      <w:pPr>
        <w:tabs>
          <w:tab w:val="left" w:pos="2694"/>
        </w:tabs>
        <w:spacing w:line="276" w:lineRule="auto"/>
        <w:ind w:firstLineChars="100" w:firstLine="210"/>
        <w:jc w:val="left"/>
        <w:rPr>
          <w:rFonts w:ascii="ＭＳ ゴシック" w:eastAsia="ＭＳ ゴシック" w:hAnsi="ＭＳ ゴシック" w:cs="ＭＳ Ｐゴシック"/>
          <w:kern w:val="0"/>
          <w:szCs w:val="22"/>
        </w:rPr>
      </w:pPr>
      <w:sdt>
        <w:sdtPr>
          <w:rPr>
            <w:rFonts w:ascii="ＭＳ ゴシック" w:eastAsia="ＭＳ ゴシック" w:hAnsi="ＭＳ ゴシック" w:cs="ＭＳ Ｐゴシック" w:hint="eastAsia"/>
            <w:kern w:val="0"/>
            <w:shd w:val="clear" w:color="auto" w:fill="EAF1DD" w:themeFill="accent3" w:themeFillTint="33"/>
          </w:rPr>
          <w:id w:val="-17255180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825EF">
            <w:rPr>
              <w:rFonts w:ascii="ＭＳ ゴシック" w:eastAsia="ＭＳ ゴシック" w:hAnsi="ＭＳ ゴシック" w:cs="ＭＳ Ｐゴシック" w:hint="eastAsia"/>
              <w:kern w:val="0"/>
              <w:shd w:val="clear" w:color="auto" w:fill="EAF1DD" w:themeFill="accent3" w:themeFillTint="33"/>
            </w:rPr>
            <w:t>☐</w:t>
          </w:r>
        </w:sdtContent>
      </w:sdt>
      <w:r w:rsidR="006E6245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bookmarkEnd w:id="1"/>
      <w:r w:rsidR="00116125" w:rsidRPr="00C25C2C">
        <w:rPr>
          <w:rFonts w:ascii="ＭＳ ゴシック" w:eastAsia="ＭＳ ゴシック" w:hAnsi="ＭＳ ゴシック" w:cs="ＭＳ Ｐゴシック" w:hint="eastAsia"/>
          <w:kern w:val="0"/>
          <w:szCs w:val="22"/>
        </w:rPr>
        <w:t>医薬品・医療機器開発と治験（選択必修）　　　　　　　　　　　　　１単位</w:t>
      </w:r>
    </w:p>
    <w:p w14:paraId="7886CBE7" w14:textId="77777777" w:rsidR="001D751A" w:rsidRPr="00C25C2C" w:rsidRDefault="001D751A">
      <w:pPr>
        <w:tabs>
          <w:tab w:val="left" w:pos="2694"/>
        </w:tabs>
        <w:spacing w:line="276" w:lineRule="auto"/>
        <w:ind w:firstLineChars="100" w:firstLine="210"/>
        <w:jc w:val="left"/>
        <w:rPr>
          <w:rFonts w:ascii="ＭＳ ゴシック" w:eastAsia="ＭＳ ゴシック" w:hAnsi="ＭＳ ゴシック" w:cs="ＭＳ Ｐゴシック"/>
          <w:kern w:val="0"/>
          <w:szCs w:val="22"/>
        </w:rPr>
      </w:pPr>
    </w:p>
    <w:p w14:paraId="664950AE" w14:textId="77777777" w:rsidR="001D751A" w:rsidRPr="00C25C2C" w:rsidRDefault="00116125">
      <w:pPr>
        <w:spacing w:line="360" w:lineRule="auto"/>
        <w:ind w:left="840" w:hangingChars="400" w:hanging="840"/>
        <w:jc w:val="left"/>
        <w:rPr>
          <w:rFonts w:ascii="ＭＳ ゴシック" w:eastAsia="ＭＳ ゴシック" w:hAnsi="ＭＳ ゴシック" w:cs="ＭＳ Ｐゴシック"/>
          <w:kern w:val="0"/>
          <w:szCs w:val="22"/>
        </w:rPr>
      </w:pPr>
      <w:r w:rsidRPr="00C25C2C">
        <w:rPr>
          <w:rFonts w:ascii="ＭＳ ゴシック" w:eastAsia="ＭＳ ゴシック" w:hAnsi="ＭＳ ゴシック" w:cs="ＭＳ Ｐゴシック" w:hint="eastAsia"/>
          <w:kern w:val="0"/>
          <w:szCs w:val="22"/>
        </w:rPr>
        <w:t>【全員記入必須項目】</w:t>
      </w:r>
      <w:r w:rsidRPr="00C25C2C">
        <w:rPr>
          <w:rFonts w:ascii="ＭＳ ゴシック" w:eastAsia="ＭＳ ゴシック" w:hAnsi="ＭＳ ゴシック" w:hint="eastAsia"/>
        </w:rPr>
        <w:t>＊簡単に</w:t>
      </w:r>
      <w:r w:rsidR="00C25C2C">
        <w:rPr>
          <w:rFonts w:ascii="ＭＳ ゴシック" w:eastAsia="ＭＳ ゴシック" w:hAnsi="ＭＳ ゴシック" w:hint="eastAsia"/>
        </w:rPr>
        <w:t>１</w:t>
      </w:r>
      <w:r w:rsidRPr="00C25C2C">
        <w:rPr>
          <w:rFonts w:ascii="ＭＳ ゴシック" w:eastAsia="ＭＳ ゴシック" w:hAnsi="ＭＳ ゴシック" w:hint="eastAsia"/>
        </w:rPr>
        <w:t>～２行で記入すること。必ず記入すること。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1D751A" w:rsidRPr="00C25C2C" w14:paraId="62A9C33C" w14:textId="77777777">
        <w:trPr>
          <w:trHeight w:val="912"/>
        </w:trPr>
        <w:tc>
          <w:tcPr>
            <w:tcW w:w="8647" w:type="dxa"/>
          </w:tcPr>
          <w:p w14:paraId="25A9157A" w14:textId="77777777" w:rsidR="001D751A" w:rsidRPr="00C25C2C" w:rsidRDefault="00116125">
            <w:pPr>
              <w:jc w:val="left"/>
              <w:rPr>
                <w:rFonts w:ascii="ＭＳ ゴシック" w:eastAsia="ＭＳ ゴシック" w:hAnsi="ＭＳ ゴシック"/>
              </w:rPr>
            </w:pPr>
            <w:r w:rsidRPr="00C25C2C">
              <w:rPr>
                <w:rFonts w:ascii="ＭＳ ゴシック" w:eastAsia="ＭＳ ゴシック" w:hAnsi="ＭＳ ゴシック" w:hint="eastAsia"/>
              </w:rPr>
              <w:t>研究題目</w:t>
            </w:r>
          </w:p>
        </w:tc>
      </w:tr>
      <w:tr w:rsidR="001D751A" w:rsidRPr="00C25C2C" w14:paraId="791176F4" w14:textId="77777777">
        <w:trPr>
          <w:trHeight w:val="255"/>
        </w:trPr>
        <w:tc>
          <w:tcPr>
            <w:tcW w:w="8647" w:type="dxa"/>
          </w:tcPr>
          <w:p w14:paraId="25B3AD70" w14:textId="77777777" w:rsidR="001D751A" w:rsidRPr="00C25C2C" w:rsidRDefault="00116125">
            <w:pPr>
              <w:jc w:val="left"/>
              <w:rPr>
                <w:rFonts w:ascii="ＭＳ ゴシック" w:eastAsia="ＭＳ ゴシック" w:hAnsi="ＭＳ ゴシック"/>
              </w:rPr>
            </w:pPr>
            <w:r w:rsidRPr="00C25C2C">
              <w:rPr>
                <w:rFonts w:ascii="ＭＳ ゴシック" w:eastAsia="ＭＳ ゴシック" w:hAnsi="ＭＳ ゴシック" w:hint="eastAsia"/>
              </w:rPr>
              <w:t xml:space="preserve">　作例　：細胞内伝達物質のゲノム解析・糖尿病に関する実験的研究</w:t>
            </w:r>
          </w:p>
        </w:tc>
      </w:tr>
    </w:tbl>
    <w:p w14:paraId="2E0D639B" w14:textId="77777777" w:rsidR="001D751A" w:rsidRDefault="001D751A">
      <w:pPr>
        <w:jc w:val="left"/>
        <w:rPr>
          <w:rFonts w:ascii="ＭＳ ゴシック" w:eastAsia="ＭＳ ゴシック" w:hAnsi="ＭＳ ゴシック"/>
        </w:rPr>
      </w:pPr>
    </w:p>
    <w:p w14:paraId="52B2F99D" w14:textId="77777777" w:rsidR="00C25C2C" w:rsidRPr="00C25C2C" w:rsidRDefault="00C25C2C">
      <w:pPr>
        <w:jc w:val="left"/>
        <w:rPr>
          <w:rFonts w:ascii="ＭＳ ゴシック" w:eastAsia="ＭＳ ゴシック" w:hAnsi="ＭＳ ゴシック"/>
        </w:rPr>
      </w:pPr>
    </w:p>
    <w:p w14:paraId="371EE0BD" w14:textId="0C1FEA5E" w:rsidR="001D751A" w:rsidRPr="00C25C2C" w:rsidRDefault="00116125">
      <w:pPr>
        <w:pStyle w:val="a5"/>
        <w:tabs>
          <w:tab w:val="clear" w:pos="4252"/>
          <w:tab w:val="center" w:pos="3828"/>
        </w:tabs>
        <w:spacing w:line="276" w:lineRule="auto"/>
        <w:ind w:leftChars="1822" w:left="3826"/>
        <w:rPr>
          <w:rFonts w:ascii="ＭＳ ゴシック" w:eastAsia="ＭＳ ゴシック" w:hAnsi="ＭＳ ゴシック"/>
          <w:b/>
          <w:color w:val="FF0000"/>
        </w:rPr>
      </w:pPr>
      <w:r w:rsidRPr="00C25C2C">
        <w:rPr>
          <w:rFonts w:ascii="ＭＳ ゴシック" w:eastAsia="ＭＳ ゴシック" w:hAnsi="ＭＳ ゴシック" w:hint="eastAsia"/>
          <w:b/>
          <w:color w:val="FF0000"/>
        </w:rPr>
        <w:t>提出締切：新</w:t>
      </w:r>
      <w:r w:rsidR="00C25C2C">
        <w:rPr>
          <w:rFonts w:ascii="ＭＳ ゴシック" w:eastAsia="ＭＳ ゴシック" w:hAnsi="ＭＳ ゴシック" w:hint="eastAsia"/>
          <w:b/>
          <w:color w:val="FF0000"/>
        </w:rPr>
        <w:t>２</w:t>
      </w:r>
      <w:r w:rsidR="00FC6346" w:rsidRPr="00C25C2C">
        <w:rPr>
          <w:rFonts w:ascii="ＭＳ ゴシック" w:eastAsia="ＭＳ ゴシック" w:hAnsi="ＭＳ ゴシック" w:hint="eastAsia"/>
          <w:b/>
          <w:color w:val="FF0000"/>
        </w:rPr>
        <w:t>・</w:t>
      </w:r>
      <w:r w:rsidR="00C25C2C">
        <w:rPr>
          <w:rFonts w:ascii="ＭＳ ゴシック" w:eastAsia="ＭＳ ゴシック" w:hAnsi="ＭＳ ゴシック" w:hint="eastAsia"/>
          <w:b/>
          <w:color w:val="FF0000"/>
        </w:rPr>
        <w:t>３</w:t>
      </w:r>
      <w:r w:rsidR="00FC6346" w:rsidRPr="00C25C2C">
        <w:rPr>
          <w:rFonts w:ascii="ＭＳ ゴシック" w:eastAsia="ＭＳ ゴシック" w:hAnsi="ＭＳ ゴシック" w:hint="eastAsia"/>
          <w:b/>
          <w:color w:val="FF0000"/>
        </w:rPr>
        <w:t>・</w:t>
      </w:r>
      <w:r w:rsidR="00C25C2C">
        <w:rPr>
          <w:rFonts w:ascii="ＭＳ ゴシック" w:eastAsia="ＭＳ ゴシック" w:hAnsi="ＭＳ ゴシック" w:hint="eastAsia"/>
          <w:b/>
          <w:color w:val="FF0000"/>
        </w:rPr>
        <w:t>４</w:t>
      </w:r>
      <w:r w:rsidRPr="00C25C2C">
        <w:rPr>
          <w:rFonts w:ascii="ＭＳ ゴシック" w:eastAsia="ＭＳ ゴシック" w:hAnsi="ＭＳ ゴシック" w:hint="eastAsia"/>
          <w:b/>
          <w:color w:val="FF0000"/>
        </w:rPr>
        <w:t>年生　令和</w:t>
      </w:r>
      <w:r w:rsidR="00A17C20">
        <w:rPr>
          <w:rFonts w:ascii="ＭＳ ゴシック" w:eastAsia="ＭＳ ゴシック" w:hAnsi="ＭＳ ゴシック" w:hint="eastAsia"/>
          <w:b/>
          <w:color w:val="FF0000"/>
        </w:rPr>
        <w:t>８</w:t>
      </w:r>
      <w:r w:rsidRPr="00C25C2C">
        <w:rPr>
          <w:rFonts w:ascii="ＭＳ ゴシック" w:eastAsia="ＭＳ ゴシック" w:hAnsi="ＭＳ ゴシック" w:hint="eastAsia"/>
          <w:b/>
          <w:color w:val="FF0000"/>
        </w:rPr>
        <w:t>年</w:t>
      </w:r>
      <w:r w:rsidR="00C25C2C">
        <w:rPr>
          <w:rFonts w:ascii="ＭＳ ゴシック" w:eastAsia="ＭＳ ゴシック" w:hAnsi="ＭＳ ゴシック" w:hint="eastAsia"/>
          <w:b/>
          <w:color w:val="FF0000"/>
        </w:rPr>
        <w:t>４</w:t>
      </w:r>
      <w:r w:rsidRPr="00C25C2C">
        <w:rPr>
          <w:rFonts w:ascii="ＭＳ ゴシック" w:eastAsia="ＭＳ ゴシック" w:hAnsi="ＭＳ ゴシック" w:hint="eastAsia"/>
          <w:b/>
          <w:color w:val="FF0000"/>
        </w:rPr>
        <w:t>月</w:t>
      </w:r>
      <w:r w:rsidR="00A17C20">
        <w:rPr>
          <w:rFonts w:ascii="ＭＳ ゴシック" w:eastAsia="ＭＳ ゴシック" w:hAnsi="ＭＳ ゴシック" w:hint="eastAsia"/>
          <w:b/>
          <w:color w:val="FF0000"/>
        </w:rPr>
        <w:t>６</w:t>
      </w:r>
      <w:r w:rsidRPr="00C25C2C">
        <w:rPr>
          <w:rFonts w:ascii="ＭＳ ゴシック" w:eastAsia="ＭＳ ゴシック" w:hAnsi="ＭＳ ゴシック" w:hint="eastAsia"/>
          <w:b/>
          <w:color w:val="FF0000"/>
        </w:rPr>
        <w:t>日（</w:t>
      </w:r>
      <w:r w:rsidR="00A17C20">
        <w:rPr>
          <w:rFonts w:ascii="ＭＳ ゴシック" w:eastAsia="ＭＳ ゴシック" w:hAnsi="ＭＳ ゴシック" w:hint="eastAsia"/>
          <w:b/>
          <w:color w:val="FF0000"/>
        </w:rPr>
        <w:t>月</w:t>
      </w:r>
      <w:r w:rsidRPr="00C25C2C">
        <w:rPr>
          <w:rFonts w:ascii="ＭＳ ゴシック" w:eastAsia="ＭＳ ゴシック" w:hAnsi="ＭＳ ゴシック" w:hint="eastAsia"/>
          <w:b/>
          <w:color w:val="FF0000"/>
        </w:rPr>
        <w:t>）</w:t>
      </w:r>
    </w:p>
    <w:p w14:paraId="36A0914C" w14:textId="297111E4" w:rsidR="00116125" w:rsidRPr="00C25C2C" w:rsidRDefault="00116125" w:rsidP="00116125">
      <w:pPr>
        <w:pStyle w:val="a5"/>
        <w:tabs>
          <w:tab w:val="clear" w:pos="4252"/>
          <w:tab w:val="center" w:pos="3828"/>
        </w:tabs>
        <w:spacing w:line="276" w:lineRule="auto"/>
        <w:ind w:leftChars="1822" w:left="3826" w:firstLineChars="500" w:firstLine="1054"/>
        <w:rPr>
          <w:rFonts w:ascii="ＭＳ ゴシック" w:eastAsia="ＭＳ ゴシック" w:hAnsi="ＭＳ ゴシック"/>
          <w:b/>
          <w:color w:val="FF0000"/>
        </w:rPr>
      </w:pPr>
      <w:r w:rsidRPr="00C25C2C">
        <w:rPr>
          <w:rFonts w:ascii="ＭＳ ゴシック" w:eastAsia="ＭＳ ゴシック" w:hAnsi="ＭＳ ゴシック" w:hint="eastAsia"/>
          <w:b/>
          <w:color w:val="FF0000"/>
        </w:rPr>
        <w:t>新</w:t>
      </w:r>
      <w:r w:rsidR="00C25C2C">
        <w:rPr>
          <w:rFonts w:ascii="ＭＳ ゴシック" w:eastAsia="ＭＳ ゴシック" w:hAnsi="ＭＳ ゴシック" w:hint="eastAsia"/>
          <w:b/>
          <w:color w:val="FF0000"/>
        </w:rPr>
        <w:t>１</w:t>
      </w:r>
      <w:r w:rsidRPr="00C25C2C">
        <w:rPr>
          <w:rFonts w:ascii="ＭＳ ゴシック" w:eastAsia="ＭＳ ゴシック" w:hAnsi="ＭＳ ゴシック" w:hint="eastAsia"/>
          <w:b/>
          <w:color w:val="FF0000"/>
        </w:rPr>
        <w:t>年生　令和</w:t>
      </w:r>
      <w:r w:rsidR="00A17C20">
        <w:rPr>
          <w:rFonts w:ascii="ＭＳ ゴシック" w:eastAsia="ＭＳ ゴシック" w:hAnsi="ＭＳ ゴシック" w:hint="eastAsia"/>
          <w:b/>
          <w:color w:val="FF0000"/>
        </w:rPr>
        <w:t>８</w:t>
      </w:r>
      <w:r w:rsidRPr="00C25C2C">
        <w:rPr>
          <w:rFonts w:ascii="ＭＳ ゴシック" w:eastAsia="ＭＳ ゴシック" w:hAnsi="ＭＳ ゴシック" w:hint="eastAsia"/>
          <w:b/>
          <w:color w:val="FF0000"/>
        </w:rPr>
        <w:t>年</w:t>
      </w:r>
      <w:r w:rsidR="00C25C2C">
        <w:rPr>
          <w:rFonts w:ascii="ＭＳ ゴシック" w:eastAsia="ＭＳ ゴシック" w:hAnsi="ＭＳ ゴシック" w:hint="eastAsia"/>
          <w:b/>
          <w:color w:val="FF0000"/>
        </w:rPr>
        <w:t>４</w:t>
      </w:r>
      <w:r w:rsidRPr="00C25C2C">
        <w:rPr>
          <w:rFonts w:ascii="ＭＳ ゴシック" w:eastAsia="ＭＳ ゴシック" w:hAnsi="ＭＳ ゴシック" w:hint="eastAsia"/>
          <w:b/>
          <w:color w:val="FF0000"/>
        </w:rPr>
        <w:t>月</w:t>
      </w:r>
      <w:r w:rsidR="00A17C20">
        <w:rPr>
          <w:rFonts w:ascii="ＭＳ ゴシック" w:eastAsia="ＭＳ ゴシック" w:hAnsi="ＭＳ ゴシック" w:hint="eastAsia"/>
          <w:b/>
          <w:color w:val="FF0000"/>
        </w:rPr>
        <w:t>９</w:t>
      </w:r>
      <w:r w:rsidRPr="00C25C2C">
        <w:rPr>
          <w:rFonts w:ascii="ＭＳ ゴシック" w:eastAsia="ＭＳ ゴシック" w:hAnsi="ＭＳ ゴシック" w:hint="eastAsia"/>
          <w:b/>
          <w:color w:val="FF0000"/>
        </w:rPr>
        <w:t>日（</w:t>
      </w:r>
      <w:r w:rsidR="00A17C20">
        <w:rPr>
          <w:rFonts w:ascii="ＭＳ ゴシック" w:eastAsia="ＭＳ ゴシック" w:hAnsi="ＭＳ ゴシック" w:hint="eastAsia"/>
          <w:b/>
          <w:color w:val="FF0000"/>
        </w:rPr>
        <w:t>木</w:t>
      </w:r>
      <w:r w:rsidRPr="00C25C2C">
        <w:rPr>
          <w:rFonts w:ascii="ＭＳ ゴシック" w:eastAsia="ＭＳ ゴシック" w:hAnsi="ＭＳ ゴシック" w:hint="eastAsia"/>
          <w:b/>
          <w:color w:val="FF0000"/>
        </w:rPr>
        <w:t>）</w:t>
      </w:r>
    </w:p>
    <w:p w14:paraId="48F2D3E5" w14:textId="77777777" w:rsidR="001D751A" w:rsidRPr="00C25C2C" w:rsidRDefault="00116125">
      <w:pPr>
        <w:ind w:leftChars="1822" w:left="3826"/>
        <w:jc w:val="left"/>
        <w:rPr>
          <w:rFonts w:ascii="ＭＳ ゴシック" w:eastAsia="ＭＳ ゴシック" w:hAnsi="ＭＳ ゴシック"/>
          <w:b/>
          <w:color w:val="FF0000"/>
          <w:lang w:eastAsia="zh-CN"/>
        </w:rPr>
      </w:pPr>
      <w:r w:rsidRPr="00C25C2C">
        <w:rPr>
          <w:rFonts w:ascii="ＭＳ ゴシック" w:eastAsia="ＭＳ ゴシック" w:hAnsi="ＭＳ ゴシック" w:hint="eastAsia"/>
          <w:b/>
          <w:color w:val="FF0000"/>
          <w:spacing w:val="52"/>
          <w:kern w:val="0"/>
          <w:fitText w:val="840" w:id="313756416"/>
          <w:lang w:eastAsia="zh-CN"/>
        </w:rPr>
        <w:t>提出</w:t>
      </w:r>
      <w:r w:rsidRPr="00C25C2C">
        <w:rPr>
          <w:rFonts w:ascii="ＭＳ ゴシック" w:eastAsia="ＭＳ ゴシック" w:hAnsi="ＭＳ ゴシック" w:hint="eastAsia"/>
          <w:b/>
          <w:color w:val="FF0000"/>
          <w:spacing w:val="1"/>
          <w:kern w:val="0"/>
          <w:fitText w:val="840" w:id="313756416"/>
          <w:lang w:eastAsia="zh-CN"/>
        </w:rPr>
        <w:t>先</w:t>
      </w:r>
      <w:r w:rsidRPr="00C25C2C">
        <w:rPr>
          <w:rFonts w:ascii="ＭＳ ゴシック" w:eastAsia="ＭＳ ゴシック" w:hAnsi="ＭＳ ゴシック" w:hint="eastAsia"/>
          <w:b/>
          <w:color w:val="FF0000"/>
          <w:lang w:eastAsia="zh-CN"/>
        </w:rPr>
        <w:t>：学務課大学院係</w:t>
      </w:r>
    </w:p>
    <w:sectPr w:rsidR="001D751A" w:rsidRPr="00C25C2C" w:rsidSect="00DB2161">
      <w:pgSz w:w="11906" w:h="16838" w:code="9"/>
      <w:pgMar w:top="1134" w:right="1418" w:bottom="567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702B9" w14:textId="77777777" w:rsidR="001D751A" w:rsidRDefault="00116125">
      <w:r>
        <w:separator/>
      </w:r>
    </w:p>
  </w:endnote>
  <w:endnote w:type="continuationSeparator" w:id="0">
    <w:p w14:paraId="6B476235" w14:textId="77777777" w:rsidR="001D751A" w:rsidRDefault="0011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B9905" w14:textId="77777777" w:rsidR="001D751A" w:rsidRDefault="00116125">
      <w:r>
        <w:separator/>
      </w:r>
    </w:p>
  </w:footnote>
  <w:footnote w:type="continuationSeparator" w:id="0">
    <w:p w14:paraId="5D4A5D83" w14:textId="77777777" w:rsidR="001D751A" w:rsidRDefault="00116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76FC"/>
    <w:multiLevelType w:val="hybridMultilevel"/>
    <w:tmpl w:val="CF1C1E9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3F70B4"/>
    <w:multiLevelType w:val="hybridMultilevel"/>
    <w:tmpl w:val="23A4B6D0"/>
    <w:lvl w:ilvl="0" w:tplc="06D20EB8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B594DBD"/>
    <w:multiLevelType w:val="hybridMultilevel"/>
    <w:tmpl w:val="DD84BF0A"/>
    <w:lvl w:ilvl="0" w:tplc="3EBABFE8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ACB33C3"/>
    <w:multiLevelType w:val="hybridMultilevel"/>
    <w:tmpl w:val="EBC47EE0"/>
    <w:lvl w:ilvl="0" w:tplc="B39AA36C">
      <w:start w:val="4"/>
      <w:numFmt w:val="decimalFullWidth"/>
      <w:lvlText w:val="（%1）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5807F3D"/>
    <w:multiLevelType w:val="hybridMultilevel"/>
    <w:tmpl w:val="EF52A7E8"/>
    <w:lvl w:ilvl="0" w:tplc="F7FADAA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C2A0405"/>
    <w:multiLevelType w:val="hybridMultilevel"/>
    <w:tmpl w:val="B58C3028"/>
    <w:lvl w:ilvl="0" w:tplc="0409000D">
      <w:start w:val="1"/>
      <w:numFmt w:val="bullet"/>
      <w:lvlText w:val=""/>
      <w:lvlJc w:val="left"/>
      <w:pPr>
        <w:ind w:left="31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6" w15:restartNumberingAfterBreak="0">
    <w:nsid w:val="60E91260"/>
    <w:multiLevelType w:val="hybridMultilevel"/>
    <w:tmpl w:val="5164CBA2"/>
    <w:lvl w:ilvl="0" w:tplc="0A8038E6">
      <w:start w:val="2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6157622"/>
    <w:multiLevelType w:val="hybridMultilevel"/>
    <w:tmpl w:val="1C68040C"/>
    <w:lvl w:ilvl="0" w:tplc="0409000B">
      <w:start w:val="1"/>
      <w:numFmt w:val="bullet"/>
      <w:lvlText w:val=""/>
      <w:lvlJc w:val="left"/>
      <w:pPr>
        <w:ind w:left="634" w:hanging="420"/>
      </w:pPr>
      <w:rPr>
        <w:rFonts w:ascii="Wingdings" w:hAnsi="Wingdings" w:hint="default"/>
      </w:rPr>
    </w:lvl>
    <w:lvl w:ilvl="1" w:tplc="DCD46F38">
      <w:start w:val="5"/>
      <w:numFmt w:val="bullet"/>
      <w:lvlText w:val="□"/>
      <w:lvlJc w:val="left"/>
      <w:pPr>
        <w:ind w:left="994" w:hanging="360"/>
      </w:pPr>
      <w:rPr>
        <w:rFonts w:ascii="ＭＳ ゴシック" w:eastAsia="ＭＳ ゴシック" w:hAnsi="ＭＳ ゴシック" w:cs="ＭＳ Ｐゴシック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8" w15:restartNumberingAfterBreak="0">
    <w:nsid w:val="6E7E33FA"/>
    <w:multiLevelType w:val="hybridMultilevel"/>
    <w:tmpl w:val="0C28C5B6"/>
    <w:lvl w:ilvl="0" w:tplc="73642B78">
      <w:start w:val="1"/>
      <w:numFmt w:val="bullet"/>
      <w:lvlText w:val=""/>
      <w:lvlJc w:val="left"/>
      <w:pPr>
        <w:ind w:left="773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1A"/>
    <w:rsid w:val="00003FA9"/>
    <w:rsid w:val="000732ED"/>
    <w:rsid w:val="00116125"/>
    <w:rsid w:val="001D751A"/>
    <w:rsid w:val="001F06FE"/>
    <w:rsid w:val="00202CF5"/>
    <w:rsid w:val="002524E7"/>
    <w:rsid w:val="003908F1"/>
    <w:rsid w:val="003E5469"/>
    <w:rsid w:val="00464FC2"/>
    <w:rsid w:val="004E386A"/>
    <w:rsid w:val="005C0620"/>
    <w:rsid w:val="0066160F"/>
    <w:rsid w:val="006E6245"/>
    <w:rsid w:val="00750628"/>
    <w:rsid w:val="00850086"/>
    <w:rsid w:val="008825EF"/>
    <w:rsid w:val="008A157B"/>
    <w:rsid w:val="009B5BC8"/>
    <w:rsid w:val="00A17C20"/>
    <w:rsid w:val="00AD608D"/>
    <w:rsid w:val="00B47FD8"/>
    <w:rsid w:val="00B967ED"/>
    <w:rsid w:val="00C23E75"/>
    <w:rsid w:val="00C25C2C"/>
    <w:rsid w:val="00CF3A04"/>
    <w:rsid w:val="00D752E0"/>
    <w:rsid w:val="00DB2161"/>
    <w:rsid w:val="00E104FD"/>
    <w:rsid w:val="00E522B4"/>
    <w:rsid w:val="00E83DE0"/>
    <w:rsid w:val="00F83412"/>
    <w:rsid w:val="00FC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E1D00D6"/>
  <w15:docId w15:val="{C94F2F25-A122-40F7-9CD2-C545260B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  <w:szCs w:val="21"/>
    </w:rPr>
  </w:style>
  <w:style w:type="paragraph" w:styleId="a7">
    <w:name w:val="Balloon Text"/>
    <w:basedOn w:val="a"/>
    <w:link w:val="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styleId="aa">
    <w:name w:val="annotation reference"/>
    <w:basedOn w:val="a0"/>
    <w:semiHidden/>
    <w:unhideWhenUsed/>
    <w:rsid w:val="009B5BC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9B5BC8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9B5BC8"/>
    <w:rPr>
      <w:kern w:val="2"/>
      <w:sz w:val="21"/>
      <w:szCs w:val="21"/>
    </w:rPr>
  </w:style>
  <w:style w:type="paragraph" w:styleId="ad">
    <w:name w:val="annotation subject"/>
    <w:basedOn w:val="ab"/>
    <w:next w:val="ab"/>
    <w:link w:val="ae"/>
    <w:semiHidden/>
    <w:unhideWhenUsed/>
    <w:rsid w:val="009B5BC8"/>
    <w:rPr>
      <w:b/>
      <w:bCs/>
    </w:rPr>
  </w:style>
  <w:style w:type="character" w:customStyle="1" w:styleId="ae">
    <w:name w:val="コメント内容 (文字)"/>
    <w:basedOn w:val="ac"/>
    <w:link w:val="ad"/>
    <w:semiHidden/>
    <w:rsid w:val="009B5BC8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平静１９年度専攻コア科目　履修届</vt:lpstr>
      <vt:lpstr>　　　　　　　　　　　平静１９年度専攻コア科目　履修届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平静１９年度専攻コア科目　履修届</dc:title>
  <dc:creator>医学学生係</dc:creator>
  <cp:lastModifiedBy>KAWAHARA HIROKI</cp:lastModifiedBy>
  <cp:revision>35</cp:revision>
  <cp:lastPrinted>2026-03-31T03:14:00Z</cp:lastPrinted>
  <dcterms:created xsi:type="dcterms:W3CDTF">2019-03-18T02:12:00Z</dcterms:created>
  <dcterms:modified xsi:type="dcterms:W3CDTF">2026-03-31T03:14:00Z</dcterms:modified>
</cp:coreProperties>
</file>